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7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</w:t>
      </w:r>
      <w:proofErr w:type="gramStart"/>
      <w:r>
        <w:rPr>
          <w:rFonts w:ascii="Times New Roman" w:hAnsi="Times New Roman"/>
          <w:sz w:val="24"/>
          <w:szCs w:val="24"/>
        </w:rPr>
        <w:t xml:space="preserve">úřadu </w:t>
      </w:r>
      <w:r w:rsidR="00F71E7D">
        <w:rPr>
          <w:rFonts w:ascii="Times New Roman" w:hAnsi="Times New Roman"/>
          <w:sz w:val="24"/>
          <w:szCs w:val="24"/>
        </w:rPr>
        <w:t>:</w:t>
      </w:r>
      <w:proofErr w:type="gramEnd"/>
    </w:p>
    <w:p w:rsidR="00F71E7D" w:rsidRDefault="006C57AA" w:rsidP="00F71E7D">
      <w:pPr>
        <w:tabs>
          <w:tab w:val="left" w:pos="4395"/>
        </w:tabs>
        <w:ind w:left="4395"/>
      </w:pPr>
      <w:r>
        <w:rPr>
          <w:szCs w:val="24"/>
        </w:rPr>
        <w:tab/>
      </w:r>
      <w:r w:rsidR="00F71E7D">
        <w:rPr>
          <w:b/>
          <w:sz w:val="28"/>
          <w:szCs w:val="28"/>
        </w:rPr>
        <w:t xml:space="preserve">                                                           </w:t>
      </w:r>
      <w:r w:rsidR="00F71E7D" w:rsidRPr="00B53EBC">
        <w:rPr>
          <w:b/>
          <w:sz w:val="28"/>
          <w:szCs w:val="28"/>
        </w:rPr>
        <w:t>STATUTÁRNÍ MĚSTO OSTRAVA</w:t>
      </w:r>
    </w:p>
    <w:p w:rsidR="00F71E7D" w:rsidRDefault="00F71E7D" w:rsidP="00F71E7D">
      <w:pPr>
        <w:tabs>
          <w:tab w:val="left" w:pos="4395"/>
        </w:tabs>
        <w:jc w:val="left"/>
      </w:pPr>
      <w:r>
        <w:rPr>
          <w:b/>
          <w:szCs w:val="24"/>
        </w:rPr>
        <w:tab/>
        <w:t>Úřad městského obvodu Vítkovice</w:t>
      </w:r>
    </w:p>
    <w:p w:rsidR="00F71E7D" w:rsidRPr="0074069D" w:rsidRDefault="00F71E7D" w:rsidP="00F71E7D">
      <w:pPr>
        <w:tabs>
          <w:tab w:val="left" w:pos="4395"/>
        </w:tabs>
        <w:rPr>
          <w:b/>
        </w:rPr>
      </w:pPr>
      <w:r>
        <w:tab/>
      </w:r>
      <w:r w:rsidRPr="0074069D">
        <w:rPr>
          <w:b/>
        </w:rPr>
        <w:t xml:space="preserve">odbor výstavby, ŽP a </w:t>
      </w:r>
      <w:r w:rsidR="00A23656">
        <w:rPr>
          <w:b/>
        </w:rPr>
        <w:t>SŘ</w:t>
      </w:r>
    </w:p>
    <w:p w:rsidR="00F71E7D" w:rsidRPr="006C59D7" w:rsidRDefault="00F71E7D" w:rsidP="00F71E7D">
      <w:pPr>
        <w:tabs>
          <w:tab w:val="left" w:pos="4395"/>
          <w:tab w:val="left" w:pos="5670"/>
        </w:tabs>
        <w:rPr>
          <w:b/>
          <w:szCs w:val="24"/>
        </w:rPr>
      </w:pPr>
      <w:r>
        <w:rPr>
          <w:szCs w:val="24"/>
        </w:rPr>
        <w:tab/>
      </w:r>
      <w:r w:rsidRPr="006C59D7">
        <w:rPr>
          <w:b/>
          <w:szCs w:val="24"/>
        </w:rPr>
        <w:t>Mírové náměstí 1</w:t>
      </w:r>
    </w:p>
    <w:p w:rsidR="00F71E7D" w:rsidRPr="00765379" w:rsidRDefault="00F71E7D" w:rsidP="00F71E7D">
      <w:pPr>
        <w:tabs>
          <w:tab w:val="left" w:pos="4395"/>
          <w:tab w:val="left" w:pos="5670"/>
        </w:tabs>
        <w:rPr>
          <w:szCs w:val="24"/>
        </w:rPr>
      </w:pPr>
      <w:r>
        <w:rPr>
          <w:szCs w:val="24"/>
        </w:rPr>
        <w:tab/>
      </w:r>
      <w:proofErr w:type="gramStart"/>
      <w:r w:rsidR="00A23656">
        <w:rPr>
          <w:b/>
          <w:szCs w:val="24"/>
        </w:rPr>
        <w:t xml:space="preserve">703 79  </w:t>
      </w:r>
      <w:r w:rsidRPr="006C59D7">
        <w:rPr>
          <w:b/>
          <w:szCs w:val="24"/>
        </w:rPr>
        <w:t>Ostrava</w:t>
      </w:r>
      <w:r>
        <w:rPr>
          <w:b/>
          <w:szCs w:val="24"/>
        </w:rPr>
        <w:t>-Vítkovice</w:t>
      </w:r>
      <w:proofErr w:type="gramEnd"/>
    </w:p>
    <w:p w:rsidR="006C57AA" w:rsidRDefault="006C57AA" w:rsidP="00F71E7D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32595">
        <w:rPr>
          <w:b/>
          <w:szCs w:val="24"/>
        </w:rPr>
      </w:r>
      <w:r w:rsidR="0083259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32595">
        <w:rPr>
          <w:b/>
          <w:szCs w:val="24"/>
        </w:rPr>
      </w:r>
      <w:r w:rsidR="0083259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832595" w:rsidRDefault="00832595" w:rsidP="006C57AA">
      <w:pPr>
        <w:pStyle w:val="Styl1"/>
      </w:pPr>
    </w:p>
    <w:p w:rsidR="00832595" w:rsidRDefault="00832595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832595" w:rsidRDefault="006C57AA" w:rsidP="0083259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  <w:r w:rsidR="00832595" w:rsidRPr="00832595">
        <w:rPr>
          <w:szCs w:val="24"/>
        </w:rPr>
        <w:t xml:space="preserve"> </w:t>
      </w:r>
    </w:p>
    <w:p w:rsidR="00832595" w:rsidRDefault="00832595" w:rsidP="0083259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32595" w:rsidRDefault="00832595" w:rsidP="0083259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32595" w:rsidRDefault="00832595" w:rsidP="0083259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4B3A2B" w:rsidRDefault="004B3A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bookmarkStart w:id="0" w:name="_GoBack"/>
      <w:bookmarkEnd w:id="0"/>
    </w:p>
    <w:p w:rsidR="006C57AA" w:rsidRDefault="006C57AA" w:rsidP="006C57AA">
      <w:pPr>
        <w:pStyle w:val="Styl1"/>
      </w:pPr>
      <w:r>
        <w:t>VI.  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32595">
        <w:rPr>
          <w:szCs w:val="24"/>
        </w:rPr>
      </w:r>
      <w:r w:rsidR="0083259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32595">
              <w:rPr>
                <w:szCs w:val="24"/>
              </w:rPr>
            </w:r>
            <w:r w:rsidR="0083259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32595">
              <w:rPr>
                <w:szCs w:val="24"/>
              </w:rPr>
            </w:r>
            <w:r w:rsidR="0083259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civilní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32595">
              <w:rPr>
                <w:b/>
                <w:sz w:val="20"/>
                <w:szCs w:val="20"/>
              </w:rPr>
            </w:r>
            <w:r w:rsidR="0083259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32595">
              <w:rPr>
                <w:b/>
                <w:szCs w:val="24"/>
              </w:rPr>
            </w:r>
            <w:r w:rsidR="0083259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837491" w:rsidP="00EB68E0">
      <w:pPr>
        <w:jc w:val="right"/>
      </w:pP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2F7804"/>
    <w:rsid w:val="003E17E6"/>
    <w:rsid w:val="004B3A2B"/>
    <w:rsid w:val="004F4B72"/>
    <w:rsid w:val="00543ADA"/>
    <w:rsid w:val="006C57AA"/>
    <w:rsid w:val="00832595"/>
    <w:rsid w:val="00837491"/>
    <w:rsid w:val="00894515"/>
    <w:rsid w:val="009C456C"/>
    <w:rsid w:val="009F77A6"/>
    <w:rsid w:val="00A23656"/>
    <w:rsid w:val="00EA7ED9"/>
    <w:rsid w:val="00EB68E0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5</cp:revision>
  <dcterms:created xsi:type="dcterms:W3CDTF">2013-04-08T09:33:00Z</dcterms:created>
  <dcterms:modified xsi:type="dcterms:W3CDTF">2018-01-09T06:57:00Z</dcterms:modified>
</cp:coreProperties>
</file>